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9E" w:rsidRDefault="00FA6D9E" w:rsidP="00FA6D9E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-224790</wp:posOffset>
            </wp:positionV>
            <wp:extent cx="652780" cy="91440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143F">
        <w:rPr>
          <w:lang w:eastAsia="hi-IN" w:bidi="hi-IN"/>
        </w:rPr>
        <w:pict>
          <v:rect id="_x0000_s1026" style="position:absolute;margin-left:405.35pt;margin-top:-7.7pt;width:87pt;height:24pt;z-index:251658240;mso-position-horizontal-relative:text;mso-position-vertical-relative:text" strokecolor="white">
            <v:textbox style="mso-next-textbox:#_x0000_s1026">
              <w:txbxContent>
                <w:p w:rsidR="00FA6D9E" w:rsidRDefault="00FA6D9E" w:rsidP="00FA6D9E"/>
              </w:txbxContent>
            </v:textbox>
          </v:rect>
        </w:pict>
      </w:r>
    </w:p>
    <w:p w:rsidR="00FA6D9E" w:rsidRDefault="00FA6D9E" w:rsidP="00FA6D9E">
      <w:pPr>
        <w:rPr>
          <w:rFonts w:ascii="Times New Roman" w:hAnsi="Times New Roman"/>
        </w:rPr>
      </w:pPr>
    </w:p>
    <w:p w:rsidR="00FA6D9E" w:rsidRDefault="00FA6D9E" w:rsidP="00FA6D9E">
      <w:pPr>
        <w:pStyle w:val="a3"/>
        <w:ind w:left="0" w:firstLine="0"/>
        <w:rPr>
          <w:sz w:val="24"/>
        </w:rPr>
      </w:pPr>
    </w:p>
    <w:p w:rsidR="00FA6D9E" w:rsidRDefault="00FA6D9E" w:rsidP="00FA6D9E">
      <w:pPr>
        <w:jc w:val="center"/>
        <w:rPr>
          <w:rFonts w:ascii="Times New Roman" w:hAnsi="Times New Roman"/>
          <w:b/>
          <w:bCs/>
          <w:sz w:val="24"/>
        </w:rPr>
      </w:pPr>
    </w:p>
    <w:p w:rsidR="00FA6D9E" w:rsidRPr="000962CA" w:rsidRDefault="00FA6D9E" w:rsidP="00FA6D9E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2CA">
        <w:rPr>
          <w:rFonts w:ascii="Times New Roman" w:hAnsi="Times New Roman"/>
          <w:b/>
          <w:bCs/>
          <w:sz w:val="28"/>
          <w:szCs w:val="28"/>
        </w:rPr>
        <w:t>ДУМА ГОРОДСКОГО ОКРУГА ПЕЛЫМ</w:t>
      </w:r>
    </w:p>
    <w:p w:rsidR="00FA6D9E" w:rsidRPr="000962CA" w:rsidRDefault="00FA6D9E" w:rsidP="00FA6D9E">
      <w:pPr>
        <w:pBdr>
          <w:bottom w:val="single" w:sz="12" w:space="1" w:color="auto"/>
        </w:pBd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2CA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655A1E">
        <w:rPr>
          <w:rFonts w:ascii="Times New Roman" w:hAnsi="Times New Roman"/>
          <w:b/>
          <w:bCs/>
          <w:sz w:val="28"/>
          <w:szCs w:val="28"/>
        </w:rPr>
        <w:t>СЕДЬМОЙ</w:t>
      </w:r>
      <w:r w:rsidRPr="000962CA">
        <w:rPr>
          <w:rFonts w:ascii="Times New Roman" w:hAnsi="Times New Roman"/>
          <w:b/>
          <w:bCs/>
          <w:sz w:val="28"/>
          <w:szCs w:val="28"/>
        </w:rPr>
        <w:t xml:space="preserve">  СОЗЫВ</w:t>
      </w:r>
    </w:p>
    <w:p w:rsidR="00FA6D9E" w:rsidRDefault="00743C3A" w:rsidP="00FA6D9E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ТРИНАДЦАТОЕ </w:t>
      </w:r>
      <w:r w:rsidR="00FA6D9E" w:rsidRPr="000962CA">
        <w:rPr>
          <w:rFonts w:ascii="Times New Roman" w:hAnsi="Times New Roman"/>
          <w:b/>
          <w:bCs/>
          <w:sz w:val="28"/>
          <w:szCs w:val="28"/>
        </w:rPr>
        <w:t xml:space="preserve"> ЗАСЕДАНИЕ</w:t>
      </w:r>
    </w:p>
    <w:p w:rsidR="00743C3A" w:rsidRPr="000962CA" w:rsidRDefault="00743C3A" w:rsidP="00FA6D9E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6D9E" w:rsidRPr="000962CA" w:rsidRDefault="00FA6D9E" w:rsidP="00FA6D9E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2CA">
        <w:rPr>
          <w:rFonts w:ascii="Times New Roman" w:hAnsi="Times New Roman"/>
          <w:b/>
          <w:bCs/>
          <w:sz w:val="28"/>
          <w:szCs w:val="28"/>
        </w:rPr>
        <w:t>РЕШЕНИ</w:t>
      </w:r>
      <w:r w:rsidR="00743C3A">
        <w:rPr>
          <w:rFonts w:ascii="Times New Roman" w:hAnsi="Times New Roman"/>
          <w:b/>
          <w:bCs/>
          <w:sz w:val="28"/>
          <w:szCs w:val="28"/>
        </w:rPr>
        <w:t>Е</w:t>
      </w:r>
    </w:p>
    <w:p w:rsidR="00FA6D9E" w:rsidRDefault="00FA6D9E" w:rsidP="00FA6D9E">
      <w:pPr>
        <w:spacing w:after="0" w:line="20" w:lineRule="atLeast"/>
        <w:rPr>
          <w:rFonts w:ascii="Times New Roman" w:hAnsi="Times New Roman"/>
          <w:b/>
        </w:rPr>
      </w:pPr>
    </w:p>
    <w:p w:rsidR="00FA6D9E" w:rsidRPr="00743C3A" w:rsidRDefault="00FA6D9E" w:rsidP="00FA6D9E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743C3A">
        <w:rPr>
          <w:rFonts w:ascii="Times New Roman" w:hAnsi="Times New Roman"/>
          <w:sz w:val="28"/>
          <w:szCs w:val="28"/>
        </w:rPr>
        <w:t xml:space="preserve">от </w:t>
      </w:r>
      <w:r w:rsidR="00743C3A">
        <w:rPr>
          <w:rFonts w:ascii="Times New Roman" w:hAnsi="Times New Roman"/>
          <w:sz w:val="28"/>
          <w:szCs w:val="28"/>
        </w:rPr>
        <w:t xml:space="preserve">17.11.2022 </w:t>
      </w:r>
      <w:r w:rsidRPr="00743C3A">
        <w:rPr>
          <w:rFonts w:ascii="Times New Roman" w:hAnsi="Times New Roman"/>
          <w:sz w:val="28"/>
          <w:szCs w:val="28"/>
        </w:rPr>
        <w:t xml:space="preserve">г. № </w:t>
      </w:r>
      <w:r w:rsidR="00743C3A">
        <w:rPr>
          <w:rFonts w:ascii="Times New Roman" w:hAnsi="Times New Roman"/>
          <w:sz w:val="28"/>
          <w:szCs w:val="28"/>
        </w:rPr>
        <w:t>67/13</w:t>
      </w:r>
    </w:p>
    <w:p w:rsidR="00FA6D9E" w:rsidRPr="00743C3A" w:rsidRDefault="00FA6D9E" w:rsidP="00FA6D9E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743C3A">
        <w:rPr>
          <w:rFonts w:ascii="Times New Roman" w:hAnsi="Times New Roman"/>
          <w:sz w:val="28"/>
          <w:szCs w:val="28"/>
        </w:rPr>
        <w:t>п. Пелым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520"/>
      </w:tblGrid>
      <w:tr w:rsidR="00FA6D9E" w:rsidTr="00FA6D9E">
        <w:trPr>
          <w:trHeight w:val="926"/>
        </w:trPr>
        <w:tc>
          <w:tcPr>
            <w:tcW w:w="5520" w:type="dxa"/>
            <w:hideMark/>
          </w:tcPr>
          <w:p w:rsidR="00FA6D9E" w:rsidRDefault="00FA6D9E" w:rsidP="00FA6D9E">
            <w:pPr>
              <w:spacing w:after="0" w:line="20" w:lineRule="atLeas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FA6D9E" w:rsidRPr="00743C3A" w:rsidRDefault="00FA6D9E" w:rsidP="00743C3A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3C3A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 муниципальном контроле в сфере благоустройства в городском округе Пелым, утвержденное решением Думы городского округа Пелым № 35/48 от 19.08.2021 «Об утверждении Положения о муниципальном контроле в сфере благоустройства в городском округе Пелым»</w:t>
            </w:r>
          </w:p>
          <w:p w:rsidR="00FA6D9E" w:rsidRDefault="00FA6D9E" w:rsidP="00FA6D9E">
            <w:pPr>
              <w:spacing w:after="0" w:line="20" w:lineRule="atLeast"/>
              <w:rPr>
                <w:rFonts w:ascii="Times New Roman" w:hAnsi="Times New Roman"/>
                <w:b/>
              </w:rPr>
            </w:pPr>
          </w:p>
          <w:p w:rsidR="00FA6D9E" w:rsidRDefault="00FA6D9E" w:rsidP="00FA6D9E">
            <w:pPr>
              <w:widowControl w:val="0"/>
              <w:suppressAutoHyphens/>
              <w:autoSpaceDN w:val="0"/>
              <w:spacing w:after="0" w:line="20" w:lineRule="atLeast"/>
              <w:rPr>
                <w:rFonts w:ascii="Times New Roman" w:eastAsia="0" w:hAnsi="Times New Roman" w:cs="Liberation Serif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FA6D9E" w:rsidRPr="000962CA" w:rsidRDefault="00FA6D9E" w:rsidP="007375A8">
      <w:pPr>
        <w:autoSpaceDE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962CA">
        <w:rPr>
          <w:rFonts w:ascii="Times New Roman" w:hAnsi="Times New Roman"/>
          <w:sz w:val="28"/>
          <w:szCs w:val="28"/>
        </w:rPr>
        <w:t xml:space="preserve">В соответствии </w:t>
      </w:r>
      <w:r w:rsidRPr="000962CA">
        <w:rPr>
          <w:rFonts w:ascii="Times New Roman" w:hAnsi="Times New Roman"/>
          <w:spacing w:val="-4"/>
          <w:sz w:val="28"/>
          <w:szCs w:val="28"/>
        </w:rPr>
        <w:t xml:space="preserve">со статьей 53 </w:t>
      </w:r>
      <w:r w:rsidRPr="000962CA">
        <w:rPr>
          <w:rFonts w:ascii="Times New Roman" w:hAnsi="Times New Roman"/>
          <w:sz w:val="28"/>
          <w:szCs w:val="28"/>
        </w:rPr>
        <w:t xml:space="preserve"> </w:t>
      </w:r>
      <w:r w:rsidRPr="000962CA">
        <w:rPr>
          <w:rFonts w:ascii="Times New Roman" w:hAnsi="Times New Roman"/>
          <w:spacing w:val="-4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0962CA">
        <w:rPr>
          <w:rFonts w:ascii="Times New Roman" w:hAnsi="Times New Roman"/>
          <w:sz w:val="28"/>
          <w:szCs w:val="28"/>
        </w:rPr>
        <w:t>,  руководствуясь Уставом городского округа Пелым,</w:t>
      </w:r>
      <w:r w:rsidR="000962CA" w:rsidRPr="000962CA">
        <w:rPr>
          <w:rFonts w:ascii="Times New Roman" w:hAnsi="Times New Roman"/>
          <w:sz w:val="28"/>
          <w:szCs w:val="28"/>
        </w:rPr>
        <w:t xml:space="preserve"> во исполн</w:t>
      </w:r>
      <w:r w:rsidRPr="000962CA">
        <w:rPr>
          <w:rFonts w:ascii="Times New Roman" w:hAnsi="Times New Roman"/>
          <w:sz w:val="28"/>
          <w:szCs w:val="28"/>
        </w:rPr>
        <w:t>ение  пункта 9.4 Протокола заседания рабочей группы  по координации реформы</w:t>
      </w:r>
      <w:r w:rsidR="000962CA" w:rsidRPr="000962CA">
        <w:rPr>
          <w:rFonts w:ascii="Times New Roman" w:hAnsi="Times New Roman"/>
          <w:sz w:val="28"/>
          <w:szCs w:val="28"/>
        </w:rPr>
        <w:t xml:space="preserve"> контрольной и надзорной деятельности в Свердловской области от 15.06.2022 № 40, </w:t>
      </w:r>
      <w:r w:rsidRPr="000962CA">
        <w:rPr>
          <w:rFonts w:ascii="Times New Roman" w:hAnsi="Times New Roman"/>
          <w:sz w:val="28"/>
          <w:szCs w:val="28"/>
        </w:rPr>
        <w:t>Дума городского округа Пелым</w:t>
      </w:r>
    </w:p>
    <w:p w:rsidR="00FA6D9E" w:rsidRPr="000962CA" w:rsidRDefault="00FA6D9E" w:rsidP="00743C3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0962CA">
        <w:rPr>
          <w:rFonts w:ascii="Times New Roman" w:hAnsi="Times New Roman"/>
          <w:b/>
          <w:sz w:val="28"/>
          <w:szCs w:val="28"/>
        </w:rPr>
        <w:t>РЕШИЛА:</w:t>
      </w:r>
    </w:p>
    <w:p w:rsidR="000962CA" w:rsidRPr="000962CA" w:rsidRDefault="00FA6D9E" w:rsidP="00FA6D9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962CA">
        <w:rPr>
          <w:rFonts w:ascii="Times New Roman" w:hAnsi="Times New Roman"/>
          <w:sz w:val="28"/>
          <w:szCs w:val="28"/>
        </w:rPr>
        <w:t xml:space="preserve">1. </w:t>
      </w:r>
      <w:r w:rsidR="000962CA" w:rsidRPr="000962CA">
        <w:rPr>
          <w:rFonts w:ascii="Times New Roman" w:hAnsi="Times New Roman"/>
          <w:sz w:val="28"/>
          <w:szCs w:val="28"/>
        </w:rPr>
        <w:t>Внести в</w:t>
      </w:r>
      <w:r w:rsidR="00F52DC4">
        <w:rPr>
          <w:rFonts w:ascii="Times New Roman" w:hAnsi="Times New Roman"/>
          <w:sz w:val="28"/>
          <w:szCs w:val="28"/>
        </w:rPr>
        <w:t xml:space="preserve"> Положение о муниципальном контроле, утвержденное</w:t>
      </w:r>
      <w:r w:rsidR="000962CA" w:rsidRPr="000962CA">
        <w:rPr>
          <w:rFonts w:ascii="Times New Roman" w:hAnsi="Times New Roman"/>
          <w:sz w:val="28"/>
          <w:szCs w:val="28"/>
        </w:rPr>
        <w:t xml:space="preserve"> Решение</w:t>
      </w:r>
      <w:r w:rsidR="00F52DC4">
        <w:rPr>
          <w:rFonts w:ascii="Times New Roman" w:hAnsi="Times New Roman"/>
          <w:sz w:val="28"/>
          <w:szCs w:val="28"/>
        </w:rPr>
        <w:t>м</w:t>
      </w:r>
      <w:r w:rsidR="000962CA" w:rsidRPr="000962CA">
        <w:rPr>
          <w:rFonts w:ascii="Times New Roman" w:hAnsi="Times New Roman"/>
          <w:sz w:val="28"/>
          <w:szCs w:val="28"/>
        </w:rPr>
        <w:t xml:space="preserve"> Думы городского округа Пелым от 19.08.2021 года № 35/48 «Об утверждении Положения о муниципальном контроле в сфере благоустройства в го</w:t>
      </w:r>
      <w:r w:rsidR="00F52DC4">
        <w:rPr>
          <w:rFonts w:ascii="Times New Roman" w:hAnsi="Times New Roman"/>
          <w:sz w:val="28"/>
          <w:szCs w:val="28"/>
        </w:rPr>
        <w:t>родском округе Пелым» следующие изменения</w:t>
      </w:r>
      <w:r w:rsidR="000962CA" w:rsidRPr="000962CA">
        <w:rPr>
          <w:rFonts w:ascii="Times New Roman" w:hAnsi="Times New Roman"/>
          <w:sz w:val="28"/>
          <w:szCs w:val="28"/>
        </w:rPr>
        <w:t>:</w:t>
      </w:r>
    </w:p>
    <w:p w:rsidR="00DE3340" w:rsidRDefault="00743C3A" w:rsidP="00DE3340">
      <w:pPr>
        <w:pStyle w:val="Standard"/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DE3340">
        <w:rPr>
          <w:rFonts w:ascii="Times New Roman" w:hAnsi="Times New Roman"/>
          <w:sz w:val="28"/>
          <w:szCs w:val="28"/>
          <w:lang w:val="ru-RU"/>
        </w:rPr>
        <w:t>Раздел II. «Объекты муниципального контроля» дополнить пунктами</w:t>
      </w:r>
      <w:r w:rsidR="007375A8">
        <w:rPr>
          <w:rFonts w:ascii="Times New Roman" w:hAnsi="Times New Roman"/>
          <w:sz w:val="28"/>
          <w:szCs w:val="28"/>
          <w:lang w:val="ru-RU"/>
        </w:rPr>
        <w:t xml:space="preserve"> 12-14 следующего содержания</w:t>
      </w:r>
      <w:r w:rsidR="00DE3340">
        <w:rPr>
          <w:rFonts w:ascii="Times New Roman" w:hAnsi="Times New Roman"/>
          <w:sz w:val="28"/>
          <w:szCs w:val="28"/>
          <w:lang w:val="ru-RU"/>
        </w:rPr>
        <w:t>:</w:t>
      </w:r>
    </w:p>
    <w:p w:rsidR="00DE3340" w:rsidRPr="00FE7AA0" w:rsidRDefault="00DE3340" w:rsidP="00DE3340">
      <w:pPr>
        <w:pStyle w:val="Standard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E7AA0">
        <w:rPr>
          <w:rFonts w:ascii="Times New Roman" w:hAnsi="Times New Roman" w:cs="Times New Roman"/>
          <w:sz w:val="28"/>
          <w:szCs w:val="28"/>
          <w:lang w:val="ru-RU"/>
        </w:rPr>
        <w:t xml:space="preserve">«12. В целях оценки риска причинения вреда (ущерба) охраняемым законом ценностям при принятии решения о проведении и выборе вида внепланового контрольного мероприятия устанавливаются индикаторы риска </w:t>
      </w:r>
      <w:r w:rsidRPr="00FE7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нарушения обязательных требований (далее – индикаторы риска).</w:t>
      </w:r>
    </w:p>
    <w:p w:rsidR="00DE3340" w:rsidRPr="00FE7AA0" w:rsidRDefault="00DE3340" w:rsidP="00DE33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right="-1" w:firstLine="720"/>
        <w:jc w:val="both"/>
        <w:rPr>
          <w:rStyle w:val="pt-000003"/>
          <w:rFonts w:ascii="Times New Roman" w:hAnsi="Times New Roman" w:cs="Times New Roman"/>
          <w:color w:val="000000" w:themeColor="text1"/>
          <w:sz w:val="28"/>
          <w:szCs w:val="28"/>
        </w:rPr>
      </w:pPr>
      <w:r w:rsidRPr="00FE7AA0">
        <w:rPr>
          <w:rStyle w:val="pt-000003"/>
          <w:rFonts w:ascii="Times New Roman" w:hAnsi="Times New Roman" w:cs="Times New Roman"/>
          <w:color w:val="000000" w:themeColor="text1"/>
          <w:sz w:val="28"/>
          <w:szCs w:val="28"/>
        </w:rPr>
        <w:t xml:space="preserve">13. Выявление соответствия объекта контроля параметрам, утвержденным индикаторами риска, является основанием для проведения внепланового контрольного мероприятия, предусматривающего взаимодействие с </w:t>
      </w:r>
      <w:r w:rsidRPr="00FE7AA0">
        <w:rPr>
          <w:rStyle w:val="pt-00000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контролируемым лицом. </w:t>
      </w:r>
    </w:p>
    <w:p w:rsidR="00DE3340" w:rsidRPr="00FE7AA0" w:rsidRDefault="00DE3340" w:rsidP="00DE33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AA0">
        <w:rPr>
          <w:rFonts w:ascii="Times New Roman" w:hAnsi="Times New Roman" w:cs="Times New Roman"/>
          <w:sz w:val="28"/>
          <w:szCs w:val="28"/>
        </w:rPr>
        <w:t xml:space="preserve">14. В случае выявления соответствия объекта контроля индикаторам </w:t>
      </w:r>
      <w:r w:rsidRPr="00FE7AA0">
        <w:rPr>
          <w:rFonts w:ascii="Times New Roman" w:hAnsi="Times New Roman" w:cs="Times New Roman"/>
          <w:sz w:val="28"/>
          <w:szCs w:val="28"/>
        </w:rPr>
        <w:br/>
        <w:t xml:space="preserve">риска инспектор направляет уполномоченному должностному </w:t>
      </w:r>
      <w:r w:rsidRPr="00FE7AA0">
        <w:rPr>
          <w:rFonts w:ascii="Times New Roman" w:hAnsi="Times New Roman" w:cs="Times New Roman"/>
          <w:color w:val="000000"/>
          <w:sz w:val="28"/>
          <w:szCs w:val="28"/>
        </w:rPr>
        <w:t xml:space="preserve">лицу уполномоченного органа мотивированное представление о проведении контрольного мероприятия, предусматривающего взаимодействие </w:t>
      </w:r>
      <w:r w:rsidRPr="00FE7AA0">
        <w:rPr>
          <w:rFonts w:ascii="Times New Roman" w:hAnsi="Times New Roman" w:cs="Times New Roman"/>
          <w:color w:val="000000"/>
          <w:sz w:val="28"/>
          <w:szCs w:val="28"/>
        </w:rPr>
        <w:br/>
        <w:t>с контролируемым лицом.</w:t>
      </w:r>
    </w:p>
    <w:p w:rsidR="00DE3340" w:rsidRPr="00FE7AA0" w:rsidRDefault="00DE3340" w:rsidP="00DE33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AA0">
        <w:rPr>
          <w:rFonts w:ascii="Times New Roman" w:hAnsi="Times New Roman" w:cs="Times New Roman"/>
          <w:color w:val="000000"/>
          <w:sz w:val="28"/>
          <w:szCs w:val="28"/>
        </w:rPr>
        <w:t>Вид такого контрольного мероприятия определяется с учетом следующих критериев:</w:t>
      </w:r>
    </w:p>
    <w:p w:rsidR="00DE3340" w:rsidRPr="00FE7AA0" w:rsidRDefault="00DE3340" w:rsidP="00DE33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AA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FE7AA0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отсутствия 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 и (или)  выявлений обязательных  требований, выданного по итогам контрольного мероприятия и (или) выявление признаков нарушения правил благоустройства на территории муниципального образования проводится рейдовый осмотр;</w:t>
      </w:r>
    </w:p>
    <w:p w:rsidR="00DE3340" w:rsidRPr="00FE7AA0" w:rsidRDefault="00FE7AA0" w:rsidP="00DE3340">
      <w:pPr>
        <w:pStyle w:val="a3"/>
        <w:spacing w:line="20" w:lineRule="atLeast"/>
        <w:ind w:left="0" w:firstLine="709"/>
        <w:jc w:val="both"/>
        <w:rPr>
          <w:b w:val="0"/>
          <w:szCs w:val="28"/>
          <w:shd w:val="clear" w:color="auto" w:fill="FFFFFF"/>
        </w:rPr>
      </w:pPr>
      <w:r w:rsidRPr="00FE7AA0">
        <w:rPr>
          <w:b w:val="0"/>
          <w:szCs w:val="28"/>
          <w:shd w:val="clear" w:color="auto" w:fill="FFFFFF"/>
        </w:rPr>
        <w:t xml:space="preserve">2) </w:t>
      </w:r>
      <w:r w:rsidR="00DE3340" w:rsidRPr="00FE7AA0">
        <w:rPr>
          <w:b w:val="0"/>
          <w:szCs w:val="28"/>
          <w:shd w:val="clear" w:color="auto" w:fill="FFFFFF"/>
        </w:rPr>
        <w:t xml:space="preserve">в случае поступления в контрольный орган сведений о бездействиях (бездействий), которые могут свидетельствовать о наличии  нарушения правил благоустройства территории муниципального образования и возникновения риска причинения вреда (ущерба) охраняемым законом ценностям </w:t>
      </w:r>
      <w:r w:rsidRPr="00FE7AA0">
        <w:rPr>
          <w:b w:val="0"/>
          <w:szCs w:val="28"/>
          <w:shd w:val="clear" w:color="auto" w:fill="FFFFFF"/>
        </w:rPr>
        <w:t>– проводится документарная проверка</w:t>
      </w:r>
      <w:r w:rsidR="00DE3340" w:rsidRPr="00FE7AA0">
        <w:rPr>
          <w:b w:val="0"/>
          <w:szCs w:val="28"/>
          <w:shd w:val="clear" w:color="auto" w:fill="FFFFFF"/>
        </w:rPr>
        <w:t>;</w:t>
      </w:r>
    </w:p>
    <w:p w:rsidR="00FE7AA0" w:rsidRDefault="00FE7AA0" w:rsidP="00DE3340">
      <w:pPr>
        <w:pStyle w:val="a3"/>
        <w:spacing w:line="20" w:lineRule="atLeast"/>
        <w:ind w:left="0" w:firstLine="709"/>
        <w:jc w:val="both"/>
        <w:rPr>
          <w:b w:val="0"/>
          <w:szCs w:val="28"/>
          <w:shd w:val="clear" w:color="auto" w:fill="FFFFFF"/>
        </w:rPr>
      </w:pPr>
      <w:r w:rsidRPr="00FE7AA0">
        <w:rPr>
          <w:b w:val="0"/>
          <w:szCs w:val="28"/>
          <w:shd w:val="clear" w:color="auto" w:fill="FFFFFF"/>
        </w:rPr>
        <w:t>3)  в случае выявления признаков нарушения  правил благоустройства территории  муниципального образования проводится выездная проверка</w:t>
      </w:r>
      <w:r w:rsidR="007375A8">
        <w:rPr>
          <w:b w:val="0"/>
          <w:szCs w:val="28"/>
          <w:shd w:val="clear" w:color="auto" w:fill="FFFFFF"/>
        </w:rPr>
        <w:t>»</w:t>
      </w:r>
      <w:r w:rsidRPr="00FE7AA0">
        <w:rPr>
          <w:b w:val="0"/>
          <w:szCs w:val="28"/>
          <w:shd w:val="clear" w:color="auto" w:fill="FFFFFF"/>
        </w:rPr>
        <w:t>.</w:t>
      </w:r>
    </w:p>
    <w:p w:rsidR="00FE7AA0" w:rsidRPr="00FE7AA0" w:rsidRDefault="00743C3A" w:rsidP="00DE3340">
      <w:pPr>
        <w:pStyle w:val="a3"/>
        <w:spacing w:line="20" w:lineRule="atLeast"/>
        <w:ind w:left="0" w:firstLine="709"/>
        <w:jc w:val="both"/>
        <w:rPr>
          <w:b w:val="0"/>
          <w:szCs w:val="28"/>
          <w:shd w:val="clear" w:color="auto" w:fill="FFFFFF"/>
        </w:rPr>
      </w:pPr>
      <w:r>
        <w:rPr>
          <w:b w:val="0"/>
          <w:szCs w:val="28"/>
          <w:shd w:val="clear" w:color="auto" w:fill="FFFFFF"/>
        </w:rPr>
        <w:t>2)</w:t>
      </w:r>
      <w:r w:rsidR="00FE7AA0">
        <w:rPr>
          <w:b w:val="0"/>
          <w:szCs w:val="28"/>
          <w:shd w:val="clear" w:color="auto" w:fill="FFFFFF"/>
        </w:rPr>
        <w:t xml:space="preserve"> Нумерацию по положению о муниципальном контроле в сфере благоустройства в городском округе Пелым изложить последовательно.</w:t>
      </w:r>
    </w:p>
    <w:p w:rsidR="00FA6D9E" w:rsidRPr="00FE7AA0" w:rsidRDefault="00FE7AA0" w:rsidP="00FE7AA0">
      <w:pPr>
        <w:tabs>
          <w:tab w:val="left" w:pos="993"/>
        </w:tabs>
        <w:autoSpaceDE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7A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3C3A">
        <w:rPr>
          <w:rFonts w:ascii="Times New Roman" w:hAnsi="Times New Roman" w:cs="Times New Roman"/>
          <w:sz w:val="28"/>
          <w:szCs w:val="28"/>
        </w:rPr>
        <w:t>2</w:t>
      </w:r>
      <w:r w:rsidR="00FA6D9E" w:rsidRPr="00FE7AA0">
        <w:rPr>
          <w:rFonts w:ascii="Times New Roman" w:hAnsi="Times New Roman" w:cs="Times New Roman"/>
          <w:sz w:val="28"/>
          <w:szCs w:val="28"/>
        </w:rPr>
        <w:t>. Опубликовать настоящее решение  в информационной газете «Пелымский вестник».</w:t>
      </w:r>
    </w:p>
    <w:p w:rsidR="00F52DC4" w:rsidRDefault="00743C3A" w:rsidP="00FA6D9E">
      <w:pPr>
        <w:tabs>
          <w:tab w:val="left" w:pos="993"/>
        </w:tabs>
        <w:autoSpaceDE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6D9E" w:rsidRPr="00FE7AA0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городского округа Пелым в информационно-телекоммуникационной сети «Интернет»</w:t>
      </w:r>
      <w:r w:rsidR="00F52DC4">
        <w:rPr>
          <w:rFonts w:ascii="Times New Roman" w:hAnsi="Times New Roman" w:cs="Times New Roman"/>
          <w:sz w:val="28"/>
          <w:szCs w:val="28"/>
        </w:rPr>
        <w:t>.</w:t>
      </w:r>
    </w:p>
    <w:p w:rsidR="00FA6D9E" w:rsidRPr="00A01DCD" w:rsidRDefault="00743C3A" w:rsidP="00FA6D9E">
      <w:pPr>
        <w:tabs>
          <w:tab w:val="left" w:pos="993"/>
        </w:tabs>
        <w:autoSpaceDE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6D9E" w:rsidRPr="00FE7AA0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жилищно-коммунальному хозяйству, и</w:t>
      </w:r>
      <w:r w:rsidR="00FA6D9E" w:rsidRPr="00A01DCD">
        <w:rPr>
          <w:rFonts w:ascii="Times New Roman" w:hAnsi="Times New Roman"/>
          <w:sz w:val="28"/>
          <w:szCs w:val="28"/>
        </w:rPr>
        <w:t xml:space="preserve"> землепользованию</w:t>
      </w:r>
      <w:r w:rsidR="000962CA" w:rsidRPr="00A01DCD">
        <w:rPr>
          <w:rFonts w:ascii="Times New Roman" w:hAnsi="Times New Roman"/>
          <w:sz w:val="28"/>
          <w:szCs w:val="28"/>
        </w:rPr>
        <w:t>, муниц</w:t>
      </w:r>
      <w:r w:rsidR="00375B0B">
        <w:rPr>
          <w:rFonts w:ascii="Times New Roman" w:hAnsi="Times New Roman"/>
          <w:sz w:val="28"/>
          <w:szCs w:val="28"/>
        </w:rPr>
        <w:t>ипальной собственности (Логинов</w:t>
      </w:r>
      <w:r w:rsidR="000962CA" w:rsidRPr="00A01DCD">
        <w:rPr>
          <w:rFonts w:ascii="Times New Roman" w:hAnsi="Times New Roman"/>
          <w:sz w:val="28"/>
          <w:szCs w:val="28"/>
        </w:rPr>
        <w:t xml:space="preserve"> А.В.</w:t>
      </w:r>
      <w:r w:rsidR="00FA6D9E" w:rsidRPr="00A01DCD">
        <w:rPr>
          <w:rFonts w:ascii="Times New Roman" w:hAnsi="Times New Roman"/>
          <w:sz w:val="28"/>
          <w:szCs w:val="28"/>
        </w:rPr>
        <w:t>)</w:t>
      </w:r>
      <w:r w:rsidR="00A01DCD">
        <w:rPr>
          <w:rFonts w:ascii="Times New Roman" w:hAnsi="Times New Roman"/>
          <w:sz w:val="28"/>
          <w:szCs w:val="28"/>
        </w:rPr>
        <w:t>.</w:t>
      </w:r>
    </w:p>
    <w:p w:rsidR="000962CA" w:rsidRDefault="000962CA" w:rsidP="00FA6D9E">
      <w:pPr>
        <w:tabs>
          <w:tab w:val="left" w:pos="993"/>
        </w:tabs>
        <w:autoSpaceDE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C3A" w:rsidRDefault="00743C3A" w:rsidP="00FA6D9E">
      <w:pPr>
        <w:tabs>
          <w:tab w:val="left" w:pos="993"/>
        </w:tabs>
        <w:autoSpaceDE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C3A" w:rsidRDefault="00743C3A" w:rsidP="00FA6D9E">
      <w:pPr>
        <w:tabs>
          <w:tab w:val="left" w:pos="993"/>
        </w:tabs>
        <w:autoSpaceDE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C3A" w:rsidRPr="00A01DCD" w:rsidRDefault="00743C3A" w:rsidP="00FA6D9E">
      <w:pPr>
        <w:tabs>
          <w:tab w:val="left" w:pos="993"/>
        </w:tabs>
        <w:autoSpaceDE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9"/>
        <w:gridCol w:w="5118"/>
      </w:tblGrid>
      <w:tr w:rsidR="000962CA" w:rsidRPr="00A01DCD" w:rsidTr="00A01DCD">
        <w:tc>
          <w:tcPr>
            <w:tcW w:w="5139" w:type="dxa"/>
          </w:tcPr>
          <w:p w:rsidR="000962CA" w:rsidRPr="00A01DCD" w:rsidRDefault="000962CA" w:rsidP="00FA6D9E">
            <w:pPr>
              <w:tabs>
                <w:tab w:val="left" w:pos="993"/>
              </w:tabs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DCD">
              <w:rPr>
                <w:rFonts w:ascii="Times New Roman" w:hAnsi="Times New Roman"/>
                <w:sz w:val="28"/>
                <w:szCs w:val="28"/>
              </w:rPr>
              <w:t>Глава городского округа Пелым</w:t>
            </w:r>
          </w:p>
          <w:p w:rsidR="000962CA" w:rsidRPr="00A01DCD" w:rsidRDefault="000962CA" w:rsidP="00FA6D9E">
            <w:pPr>
              <w:tabs>
                <w:tab w:val="left" w:pos="993"/>
              </w:tabs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62CA" w:rsidRPr="00A01DCD" w:rsidRDefault="00743C3A" w:rsidP="00743C3A">
            <w:pPr>
              <w:tabs>
                <w:tab w:val="left" w:pos="993"/>
              </w:tabs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62CA" w:rsidRPr="00A01DCD">
              <w:rPr>
                <w:rFonts w:ascii="Times New Roman" w:hAnsi="Times New Roman"/>
                <w:sz w:val="28"/>
                <w:szCs w:val="28"/>
              </w:rPr>
              <w:t xml:space="preserve">Ш.Т.Алиев </w:t>
            </w:r>
          </w:p>
        </w:tc>
        <w:tc>
          <w:tcPr>
            <w:tcW w:w="5140" w:type="dxa"/>
          </w:tcPr>
          <w:p w:rsidR="000962CA" w:rsidRPr="00743C3A" w:rsidRDefault="000962CA" w:rsidP="000962CA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01DCD">
              <w:rPr>
                <w:rFonts w:ascii="Times New Roman" w:hAnsi="Times New Roman"/>
                <w:sz w:val="28"/>
                <w:szCs w:val="28"/>
              </w:rPr>
              <w:t>Председатель                        Думы  городского округа Пелым</w:t>
            </w:r>
          </w:p>
          <w:p w:rsidR="000962CA" w:rsidRPr="00A01DCD" w:rsidRDefault="000962CA" w:rsidP="000962CA">
            <w:pPr>
              <w:tabs>
                <w:tab w:val="left" w:pos="2567"/>
                <w:tab w:val="left" w:pos="8853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ab/>
            </w:r>
            <w:r w:rsidRPr="00A01DCD">
              <w:rPr>
                <w:rFonts w:ascii="Times New Roman" w:hAnsi="Times New Roman"/>
                <w:sz w:val="28"/>
                <w:szCs w:val="28"/>
              </w:rPr>
              <w:t>Т.А.Смирнова</w:t>
            </w:r>
          </w:p>
          <w:p w:rsidR="000962CA" w:rsidRPr="00A01DCD" w:rsidRDefault="000962CA" w:rsidP="00FA6D9E">
            <w:pPr>
              <w:tabs>
                <w:tab w:val="left" w:pos="993"/>
              </w:tabs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2CA" w:rsidRPr="000962CA" w:rsidRDefault="000962CA" w:rsidP="00FA6D9E">
      <w:pPr>
        <w:tabs>
          <w:tab w:val="left" w:pos="993"/>
        </w:tabs>
        <w:autoSpaceDE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D9E" w:rsidRPr="000962CA" w:rsidRDefault="00FA6D9E" w:rsidP="00FA6D9E">
      <w:pPr>
        <w:tabs>
          <w:tab w:val="left" w:pos="229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FA6D9E" w:rsidRPr="000962CA" w:rsidRDefault="00FA6D9E" w:rsidP="000962CA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0962C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FA6D9E" w:rsidRPr="000962CA" w:rsidRDefault="00FA6D9E" w:rsidP="00FA6D9E">
      <w:pPr>
        <w:pStyle w:val="Standard"/>
        <w:spacing w:line="20" w:lineRule="atLeast"/>
        <w:ind w:left="6663"/>
        <w:rPr>
          <w:rFonts w:hint="eastAsia"/>
          <w:sz w:val="28"/>
          <w:szCs w:val="28"/>
          <w:lang w:val="ru-RU"/>
        </w:rPr>
      </w:pPr>
    </w:p>
    <w:p w:rsidR="00FA6D9E" w:rsidRDefault="00FA6D9E" w:rsidP="00FA6D9E">
      <w:pPr>
        <w:pStyle w:val="Standard"/>
        <w:spacing w:line="20" w:lineRule="atLeast"/>
        <w:ind w:left="6663"/>
        <w:rPr>
          <w:rFonts w:hint="eastAsia"/>
          <w:sz w:val="28"/>
          <w:szCs w:val="28"/>
          <w:lang w:val="ru-RU"/>
        </w:rPr>
      </w:pPr>
    </w:p>
    <w:p w:rsidR="00014211" w:rsidRPr="00FA6D9E" w:rsidRDefault="00014211" w:rsidP="00FA6D9E">
      <w:pPr>
        <w:spacing w:after="0" w:line="20" w:lineRule="atLeast"/>
        <w:rPr>
          <w:rFonts w:ascii="Times New Roman" w:hAnsi="Times New Roman" w:cs="Times New Roman"/>
        </w:rPr>
      </w:pPr>
    </w:p>
    <w:sectPr w:rsidR="00014211" w:rsidRPr="00FA6D9E" w:rsidSect="00743C3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9C3" w:rsidRDefault="00DD29C3" w:rsidP="00743C3A">
      <w:pPr>
        <w:spacing w:after="0" w:line="240" w:lineRule="auto"/>
      </w:pPr>
      <w:r>
        <w:separator/>
      </w:r>
    </w:p>
  </w:endnote>
  <w:endnote w:type="continuationSeparator" w:id="1">
    <w:p w:rsidR="00DD29C3" w:rsidRDefault="00DD29C3" w:rsidP="0074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9C3" w:rsidRDefault="00DD29C3" w:rsidP="00743C3A">
      <w:pPr>
        <w:spacing w:after="0" w:line="240" w:lineRule="auto"/>
      </w:pPr>
      <w:r>
        <w:separator/>
      </w:r>
    </w:p>
  </w:footnote>
  <w:footnote w:type="continuationSeparator" w:id="1">
    <w:p w:rsidR="00DD29C3" w:rsidRDefault="00DD29C3" w:rsidP="00743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240963"/>
      <w:docPartObj>
        <w:docPartGallery w:val="Page Numbers (Top of Page)"/>
        <w:docPartUnique/>
      </w:docPartObj>
    </w:sdtPr>
    <w:sdtContent>
      <w:p w:rsidR="00743C3A" w:rsidRDefault="00743C3A" w:rsidP="00743C3A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D9E"/>
    <w:rsid w:val="00014211"/>
    <w:rsid w:val="000962CA"/>
    <w:rsid w:val="002056B3"/>
    <w:rsid w:val="00212CD8"/>
    <w:rsid w:val="002C5A2C"/>
    <w:rsid w:val="002C7309"/>
    <w:rsid w:val="002E4548"/>
    <w:rsid w:val="00375B0B"/>
    <w:rsid w:val="003C143F"/>
    <w:rsid w:val="00596766"/>
    <w:rsid w:val="00655A1E"/>
    <w:rsid w:val="007375A8"/>
    <w:rsid w:val="00743C3A"/>
    <w:rsid w:val="008719D4"/>
    <w:rsid w:val="00A01DCD"/>
    <w:rsid w:val="00A42AAF"/>
    <w:rsid w:val="00B64D0D"/>
    <w:rsid w:val="00DD29C3"/>
    <w:rsid w:val="00DE3340"/>
    <w:rsid w:val="00E840E7"/>
    <w:rsid w:val="00EE6F61"/>
    <w:rsid w:val="00F52DC4"/>
    <w:rsid w:val="00FA6D9E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6D9E"/>
    <w:pPr>
      <w:spacing w:after="0" w:line="240" w:lineRule="auto"/>
      <w:ind w:left="284" w:firstLine="851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FA6D9E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Standard">
    <w:name w:val="Standard"/>
    <w:rsid w:val="00FA6D9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5">
    <w:name w:val="Table Grid"/>
    <w:basedOn w:val="a1"/>
    <w:uiPriority w:val="59"/>
    <w:rsid w:val="00096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000003">
    <w:name w:val="pt-000003"/>
    <w:rsid w:val="00DE3340"/>
  </w:style>
  <w:style w:type="paragraph" w:styleId="a6">
    <w:name w:val="header"/>
    <w:basedOn w:val="a"/>
    <w:link w:val="a7"/>
    <w:uiPriority w:val="99"/>
    <w:unhideWhenUsed/>
    <w:rsid w:val="0074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C3A"/>
  </w:style>
  <w:style w:type="paragraph" w:styleId="a8">
    <w:name w:val="footer"/>
    <w:basedOn w:val="a"/>
    <w:link w:val="a9"/>
    <w:uiPriority w:val="99"/>
    <w:semiHidden/>
    <w:unhideWhenUsed/>
    <w:rsid w:val="0074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3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Олеся Юрьевна</cp:lastModifiedBy>
  <cp:revision>12</cp:revision>
  <cp:lastPrinted>2022-11-17T10:46:00Z</cp:lastPrinted>
  <dcterms:created xsi:type="dcterms:W3CDTF">2022-09-05T06:49:00Z</dcterms:created>
  <dcterms:modified xsi:type="dcterms:W3CDTF">2022-11-18T04:30:00Z</dcterms:modified>
</cp:coreProperties>
</file>